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DDACD" w14:textId="77777777" w:rsidR="004A6B9D" w:rsidRDefault="004A6B9D" w:rsidP="004A6B9D">
      <w:pPr>
        <w:spacing w:line="480" w:lineRule="auto"/>
        <w:jc w:val="center"/>
        <w:rPr>
          <w:rFonts w:ascii="Times New Roman" w:hAnsi="Times New Roman" w:cs="Times New Roman"/>
          <w:sz w:val="24"/>
          <w:szCs w:val="24"/>
        </w:rPr>
      </w:pPr>
    </w:p>
    <w:p w14:paraId="5E3C481C" w14:textId="77777777" w:rsidR="004A6B9D" w:rsidRDefault="004A6B9D" w:rsidP="004A6B9D">
      <w:pPr>
        <w:spacing w:line="480" w:lineRule="auto"/>
        <w:jc w:val="center"/>
        <w:rPr>
          <w:rFonts w:ascii="Times New Roman" w:hAnsi="Times New Roman" w:cs="Times New Roman"/>
          <w:sz w:val="24"/>
          <w:szCs w:val="24"/>
        </w:rPr>
      </w:pPr>
    </w:p>
    <w:p w14:paraId="2EB40691" w14:textId="77777777" w:rsidR="004A6B9D" w:rsidRDefault="004A6B9D" w:rsidP="004A6B9D">
      <w:pPr>
        <w:spacing w:line="480" w:lineRule="auto"/>
        <w:jc w:val="center"/>
        <w:rPr>
          <w:rFonts w:ascii="Times New Roman" w:hAnsi="Times New Roman" w:cs="Times New Roman"/>
          <w:sz w:val="24"/>
          <w:szCs w:val="24"/>
        </w:rPr>
      </w:pPr>
    </w:p>
    <w:p w14:paraId="219DEB1C" w14:textId="32363758" w:rsidR="004A6B9D" w:rsidRDefault="004A6B9D" w:rsidP="004A6B9D">
      <w:pPr>
        <w:spacing w:line="480" w:lineRule="auto"/>
        <w:jc w:val="center"/>
        <w:rPr>
          <w:rFonts w:ascii="Times New Roman" w:hAnsi="Times New Roman" w:cs="Times New Roman"/>
          <w:sz w:val="24"/>
          <w:szCs w:val="24"/>
        </w:rPr>
      </w:pPr>
    </w:p>
    <w:p w14:paraId="64F5F752" w14:textId="77777777" w:rsidR="004A6B9D" w:rsidRDefault="004A6B9D" w:rsidP="004A6B9D">
      <w:pPr>
        <w:spacing w:line="480" w:lineRule="auto"/>
        <w:jc w:val="center"/>
        <w:rPr>
          <w:rFonts w:ascii="Times New Roman" w:hAnsi="Times New Roman" w:cs="Times New Roman"/>
          <w:sz w:val="24"/>
          <w:szCs w:val="24"/>
        </w:rPr>
      </w:pPr>
    </w:p>
    <w:p w14:paraId="432DC131" w14:textId="77777777" w:rsidR="004A6B9D" w:rsidRDefault="004A6B9D" w:rsidP="004A6B9D">
      <w:pPr>
        <w:spacing w:line="480" w:lineRule="auto"/>
        <w:jc w:val="center"/>
        <w:rPr>
          <w:rFonts w:ascii="Times New Roman" w:hAnsi="Times New Roman" w:cs="Times New Roman"/>
          <w:sz w:val="24"/>
          <w:szCs w:val="24"/>
        </w:rPr>
      </w:pPr>
    </w:p>
    <w:p w14:paraId="0B33FB1B" w14:textId="4251476C" w:rsidR="00D00763" w:rsidRDefault="008D30DF" w:rsidP="004A6B9D">
      <w:pPr>
        <w:spacing w:line="480" w:lineRule="auto"/>
        <w:jc w:val="center"/>
        <w:rPr>
          <w:rFonts w:ascii="Times New Roman" w:hAnsi="Times New Roman" w:cs="Times New Roman"/>
          <w:sz w:val="24"/>
          <w:szCs w:val="24"/>
        </w:rPr>
      </w:pPr>
      <w:r w:rsidRPr="008D30DF">
        <w:rPr>
          <w:rFonts w:ascii="Times New Roman" w:hAnsi="Times New Roman" w:cs="Times New Roman"/>
          <w:sz w:val="24"/>
          <w:szCs w:val="24"/>
        </w:rPr>
        <w:t>Nike Case Study</w:t>
      </w:r>
    </w:p>
    <w:p w14:paraId="3C412A92" w14:textId="231091FB" w:rsidR="003865D5" w:rsidRDefault="003865D5" w:rsidP="004A6B9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DBD1C01" w14:textId="1F7C1361" w:rsidR="003865D5" w:rsidRDefault="003865D5" w:rsidP="004A6B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BB1A725" w14:textId="77777777" w:rsidR="004A6B9D" w:rsidRDefault="004A6B9D" w:rsidP="004A6B9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BF666A1" w14:textId="5479B215" w:rsidR="003865D5" w:rsidRPr="003865D5" w:rsidRDefault="003865D5" w:rsidP="004A6B9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Nike Case Study</w:t>
      </w:r>
    </w:p>
    <w:p w14:paraId="5B19F66A" w14:textId="77777777" w:rsidR="0026153A" w:rsidRDefault="003865D5" w:rsidP="004A6B9D">
      <w:pPr>
        <w:spacing w:line="480" w:lineRule="auto"/>
        <w:ind w:firstLine="720"/>
        <w:rPr>
          <w:rFonts w:ascii="Times New Roman" w:hAnsi="Times New Roman" w:cs="Times New Roman"/>
          <w:sz w:val="24"/>
          <w:szCs w:val="24"/>
        </w:rPr>
      </w:pPr>
      <w:r w:rsidRPr="003865D5">
        <w:rPr>
          <w:rFonts w:ascii="Times New Roman" w:hAnsi="Times New Roman" w:cs="Times New Roman"/>
          <w:sz w:val="24"/>
          <w:szCs w:val="24"/>
        </w:rPr>
        <w:t>Nike is an American multinational corporation that engages in designing, developing, manufacturing, and selling of footwear, equipment, apparel, and accessories. The company is the largest manufacturer of athletic shoes and other sports equipment. The company holds about 37 percent of the global share of footwear. It is reported that the company had about 44000 employees in 2012. Besides the company being the giant producer of sportswear, it has been receiving overwhelming criticism on the working conditions of her employees in Asia, especially those in Malaysia. This paper seeks in outlining the violation of employees working for Nike in Asia. Furthermore, the paper outlines the importance of the company adhering to the social ethical standards and the strategies implemented by Nike in improving the welfare of her workers.</w:t>
      </w:r>
    </w:p>
    <w:p w14:paraId="74B00EC0" w14:textId="77777777" w:rsidR="0026153A" w:rsidRDefault="003865D5" w:rsidP="004A6B9D">
      <w:pPr>
        <w:spacing w:line="480" w:lineRule="auto"/>
        <w:ind w:firstLine="720"/>
        <w:rPr>
          <w:rFonts w:ascii="Times New Roman" w:hAnsi="Times New Roman" w:cs="Times New Roman"/>
          <w:sz w:val="24"/>
          <w:szCs w:val="24"/>
        </w:rPr>
      </w:pPr>
      <w:r w:rsidRPr="003865D5">
        <w:rPr>
          <w:rFonts w:ascii="Times New Roman" w:hAnsi="Times New Roman" w:cs="Times New Roman"/>
          <w:sz w:val="24"/>
          <w:szCs w:val="24"/>
        </w:rPr>
        <w:t>Given that Indonesia is one of the most populous nations in Asia, many of her population are unemployed. For that reason, Nike set up her shoe company in the country to capitalize on cheap labor. A typical worker earns around $3.50 per day, translating to about $21 per week. Given that many of them earn meager wages, they cannot afford basic needs like proper nutrition and medical care. Furthermore, these workers are also subjected to physical, ethnic, and racial abuse by their company bosses. "UNETHICAL BEHAVIOUR OF NIKE," (2019), affirms that the company workers work in slavery given that Nike is their only hope for survival.</w:t>
      </w:r>
    </w:p>
    <w:p w14:paraId="07FD9730" w14:textId="132EA443" w:rsidR="0026153A" w:rsidRDefault="003865D5" w:rsidP="004A6B9D">
      <w:pPr>
        <w:spacing w:line="480" w:lineRule="auto"/>
        <w:ind w:firstLine="720"/>
        <w:rPr>
          <w:rFonts w:ascii="Times New Roman" w:hAnsi="Times New Roman" w:cs="Times New Roman"/>
          <w:sz w:val="24"/>
          <w:szCs w:val="24"/>
        </w:rPr>
      </w:pPr>
      <w:r w:rsidRPr="003865D5">
        <w:rPr>
          <w:rFonts w:ascii="Times New Roman" w:hAnsi="Times New Roman" w:cs="Times New Roman"/>
          <w:sz w:val="24"/>
          <w:szCs w:val="24"/>
        </w:rPr>
        <w:t xml:space="preserve">Similarly, the company has also exposed many children to child labor. Even, many of them live in poor housing conditions ("The Nike Controversy," 2019). Worse still, these workers have been denied their right of expression given that the </w:t>
      </w:r>
      <w:r w:rsidR="006C065D">
        <w:rPr>
          <w:rFonts w:ascii="Times New Roman" w:hAnsi="Times New Roman" w:cs="Times New Roman"/>
          <w:sz w:val="24"/>
          <w:szCs w:val="24"/>
        </w:rPr>
        <w:t>company operatives silence the representatives for their trade union</w:t>
      </w:r>
      <w:r w:rsidRPr="003865D5">
        <w:rPr>
          <w:rFonts w:ascii="Times New Roman" w:hAnsi="Times New Roman" w:cs="Times New Roman"/>
          <w:sz w:val="24"/>
          <w:szCs w:val="24"/>
        </w:rPr>
        <w:t xml:space="preserve">s. Nike is a labor-intensive company; that requires many workers to work for longer hours. Despite these workers receiving meager wages after working </w:t>
      </w:r>
      <w:r w:rsidRPr="003865D5">
        <w:rPr>
          <w:rFonts w:ascii="Times New Roman" w:hAnsi="Times New Roman" w:cs="Times New Roman"/>
          <w:sz w:val="24"/>
          <w:szCs w:val="24"/>
        </w:rPr>
        <w:lastRenderedPageBreak/>
        <w:t>in a harsh working environment, they have to persevere as the company is their only source of livelihood</w:t>
      </w:r>
      <w:r w:rsidR="00353397">
        <w:rPr>
          <w:rFonts w:ascii="Times New Roman" w:hAnsi="Times New Roman" w:cs="Times New Roman"/>
          <w:sz w:val="24"/>
          <w:szCs w:val="24"/>
        </w:rPr>
        <w:t xml:space="preserve"> (</w:t>
      </w:r>
      <w:r w:rsidR="00353397" w:rsidRPr="00236936">
        <w:rPr>
          <w:rFonts w:ascii="Times New Roman" w:hAnsi="Times New Roman" w:cs="Times New Roman"/>
          <w:sz w:val="24"/>
          <w:szCs w:val="24"/>
        </w:rPr>
        <w:t>TeamSweat</w:t>
      </w:r>
      <w:r w:rsidR="00353397">
        <w:rPr>
          <w:rFonts w:ascii="Times New Roman" w:hAnsi="Times New Roman" w:cs="Times New Roman"/>
          <w:sz w:val="24"/>
          <w:szCs w:val="24"/>
        </w:rPr>
        <w:t xml:space="preserve">, </w:t>
      </w:r>
      <w:r w:rsidR="00353397">
        <w:rPr>
          <w:rFonts w:ascii="Times New Roman" w:hAnsi="Times New Roman" w:cs="Times New Roman"/>
          <w:sz w:val="24"/>
          <w:szCs w:val="24"/>
        </w:rPr>
        <w:t>2011</w:t>
      </w:r>
      <w:r w:rsidR="00353397">
        <w:rPr>
          <w:rFonts w:ascii="Times New Roman" w:hAnsi="Times New Roman" w:cs="Times New Roman"/>
          <w:sz w:val="24"/>
          <w:szCs w:val="24"/>
        </w:rPr>
        <w:t>)</w:t>
      </w:r>
      <w:r w:rsidRPr="003865D5">
        <w:rPr>
          <w:rFonts w:ascii="Times New Roman" w:hAnsi="Times New Roman" w:cs="Times New Roman"/>
          <w:sz w:val="24"/>
          <w:szCs w:val="24"/>
        </w:rPr>
        <w:t>. The motivation of Nike employees in Indonesia is that the company helps them to cater for their basic needs. Not working for Nike means that their condition will only deteriorate further.</w:t>
      </w:r>
    </w:p>
    <w:p w14:paraId="2A6BE3F4" w14:textId="77777777" w:rsidR="0026153A" w:rsidRDefault="003865D5" w:rsidP="004A6B9D">
      <w:pPr>
        <w:spacing w:line="480" w:lineRule="auto"/>
        <w:ind w:firstLine="720"/>
        <w:rPr>
          <w:rFonts w:ascii="Times New Roman" w:hAnsi="Times New Roman" w:cs="Times New Roman"/>
          <w:sz w:val="24"/>
          <w:szCs w:val="24"/>
        </w:rPr>
      </w:pPr>
      <w:r w:rsidRPr="003865D5">
        <w:rPr>
          <w:rFonts w:ascii="Times New Roman" w:hAnsi="Times New Roman" w:cs="Times New Roman"/>
          <w:sz w:val="24"/>
          <w:szCs w:val="24"/>
        </w:rPr>
        <w:t>It such a scenario where there is gross violation of the rights of workers in the society, businesses have an obligation of adhering to the ideal values of society. For example, human rights should be upheld at all costs. Nike should operate in tandem with the norms of democracy and human rights. For instance, workers should be given the freedom to express their grievances to the company. Similarly, company supervisors should stop coercing the employees in their line of duty. In a nutshell, observing social norms is the only way where the rights and freedoms of the employees will be respected ("The Nike Controversy," 2019).</w:t>
      </w:r>
    </w:p>
    <w:p w14:paraId="507A381D" w14:textId="69666749" w:rsidR="0026153A" w:rsidRDefault="003865D5" w:rsidP="004A6B9D">
      <w:pPr>
        <w:spacing w:line="480" w:lineRule="auto"/>
        <w:ind w:firstLine="720"/>
        <w:rPr>
          <w:rFonts w:ascii="Times New Roman" w:hAnsi="Times New Roman" w:cs="Times New Roman"/>
          <w:sz w:val="24"/>
          <w:szCs w:val="24"/>
        </w:rPr>
      </w:pPr>
      <w:r w:rsidRPr="003865D5">
        <w:rPr>
          <w:rFonts w:ascii="Times New Roman" w:hAnsi="Times New Roman" w:cs="Times New Roman"/>
          <w:sz w:val="24"/>
          <w:szCs w:val="24"/>
        </w:rPr>
        <w:t>Reflecting on the Nike controversy in Indonesia, it is imperative to note that the company has failed in her social responsibility. Social responsibility norms require businesses to address societal issues, apart from just generating profits. For instance, company operatives have been alleged to propagate discrimination of their laborers basing on race, sexual orientation, and national differences. Furthermore, the supervisors have been perpetrating unethical behaviors as they physically abuse their workers through punishment</w:t>
      </w:r>
      <w:r w:rsidR="00CE2029">
        <w:rPr>
          <w:rFonts w:ascii="Times New Roman" w:hAnsi="Times New Roman" w:cs="Times New Roman"/>
          <w:sz w:val="24"/>
          <w:szCs w:val="24"/>
        </w:rPr>
        <w:t xml:space="preserve"> (</w:t>
      </w:r>
      <w:r w:rsidR="00CE2029" w:rsidRPr="00236936">
        <w:rPr>
          <w:rFonts w:ascii="Times New Roman" w:hAnsi="Times New Roman" w:cs="Times New Roman"/>
          <w:sz w:val="24"/>
          <w:szCs w:val="24"/>
        </w:rPr>
        <w:t>TeamSweat</w:t>
      </w:r>
      <w:r w:rsidR="00CE2029">
        <w:rPr>
          <w:rFonts w:ascii="Times New Roman" w:hAnsi="Times New Roman" w:cs="Times New Roman"/>
          <w:sz w:val="24"/>
          <w:szCs w:val="24"/>
        </w:rPr>
        <w:t xml:space="preserve">, </w:t>
      </w:r>
      <w:r w:rsidR="00CE2029">
        <w:rPr>
          <w:rFonts w:ascii="Times New Roman" w:hAnsi="Times New Roman" w:cs="Times New Roman"/>
          <w:sz w:val="24"/>
          <w:szCs w:val="24"/>
        </w:rPr>
        <w:t>2011</w:t>
      </w:r>
      <w:r w:rsidR="00CE2029">
        <w:rPr>
          <w:rFonts w:ascii="Times New Roman" w:hAnsi="Times New Roman" w:cs="Times New Roman"/>
          <w:sz w:val="24"/>
          <w:szCs w:val="24"/>
        </w:rPr>
        <w:t>)</w:t>
      </w:r>
      <w:r w:rsidRPr="003865D5">
        <w:rPr>
          <w:rFonts w:ascii="Times New Roman" w:hAnsi="Times New Roman" w:cs="Times New Roman"/>
          <w:sz w:val="24"/>
          <w:szCs w:val="24"/>
        </w:rPr>
        <w:t>. It should be noted that company workers are occasionally beaten and even forced to stand in the sun as a means of punishment. It is also unethical for the company to subject her workers to hard labor and compensate them with small wages. These states of affairs have contributed to the rising poverty levels among the company workers. Simil</w:t>
      </w:r>
      <w:bookmarkStart w:id="0" w:name="_GoBack"/>
      <w:bookmarkEnd w:id="0"/>
      <w:r w:rsidRPr="003865D5">
        <w:rPr>
          <w:rFonts w:ascii="Times New Roman" w:hAnsi="Times New Roman" w:cs="Times New Roman"/>
          <w:sz w:val="24"/>
          <w:szCs w:val="24"/>
        </w:rPr>
        <w:t xml:space="preserve">arly, it's unethical for the company to have adolescent workers. Worse still, workers are also forced to work overtime with no salary increment. Due to </w:t>
      </w:r>
      <w:r w:rsidRPr="003865D5">
        <w:rPr>
          <w:rFonts w:ascii="Times New Roman" w:hAnsi="Times New Roman" w:cs="Times New Roman"/>
          <w:sz w:val="24"/>
          <w:szCs w:val="24"/>
        </w:rPr>
        <w:lastRenderedPageBreak/>
        <w:t>the public outcry, the company has laid down strategies to redeem her image ("UNETHICAL BEHAVIOUR OF NIKE," 2019).</w:t>
      </w:r>
    </w:p>
    <w:p w14:paraId="3761A2B6" w14:textId="77777777" w:rsidR="0026153A" w:rsidRDefault="003865D5" w:rsidP="004A6B9D">
      <w:pPr>
        <w:spacing w:line="480" w:lineRule="auto"/>
        <w:ind w:firstLine="720"/>
        <w:rPr>
          <w:rFonts w:ascii="Times New Roman" w:hAnsi="Times New Roman" w:cs="Times New Roman"/>
          <w:sz w:val="24"/>
          <w:szCs w:val="24"/>
        </w:rPr>
      </w:pPr>
      <w:r w:rsidRPr="003865D5">
        <w:rPr>
          <w:rFonts w:ascii="Times New Roman" w:hAnsi="Times New Roman" w:cs="Times New Roman"/>
          <w:sz w:val="24"/>
          <w:szCs w:val="24"/>
        </w:rPr>
        <w:t>In addressing the impending challenges facing the company, Nike has put up several measures. Firstly, the company formulated a code of ethics guiding her operations. For example, the code of ethics made the company to know the importance of improving the working conditions for her employees. As of now, Nike endeavors in creating a working environment that is free from harassment and discrimination of any kind, such as gender, racial, religious, marital, and political affiliation discrimination (McGee et al., 2016).</w:t>
      </w:r>
    </w:p>
    <w:p w14:paraId="307C90DA" w14:textId="261EF2A4" w:rsidR="0026153A" w:rsidRDefault="003865D5" w:rsidP="004A6B9D">
      <w:pPr>
        <w:spacing w:line="480" w:lineRule="auto"/>
        <w:ind w:firstLine="720"/>
        <w:rPr>
          <w:rFonts w:ascii="Times New Roman" w:hAnsi="Times New Roman" w:cs="Times New Roman"/>
          <w:sz w:val="24"/>
          <w:szCs w:val="24"/>
        </w:rPr>
      </w:pPr>
      <w:r w:rsidRPr="003865D5">
        <w:rPr>
          <w:rFonts w:ascii="Times New Roman" w:hAnsi="Times New Roman" w:cs="Times New Roman"/>
          <w:sz w:val="24"/>
          <w:szCs w:val="24"/>
        </w:rPr>
        <w:t>Also, the company has been increasing the wages for her employees for a considerable period. For example, in an attempt to address outcry relating to corporate culture and pay equity, the company will be increasing the salaries for 7000 employees in 2019. The company says that 10 percent of her workforce will benefit from salary increment this year; both men and women will have equal benefits in ensuring equitable and competitive compensations for her workers (</w:t>
      </w:r>
      <w:r w:rsidR="00C73677" w:rsidRPr="00C73677">
        <w:rPr>
          <w:rFonts w:ascii="Times New Roman" w:hAnsi="Times New Roman" w:cs="Times New Roman"/>
          <w:sz w:val="24"/>
          <w:szCs w:val="24"/>
        </w:rPr>
        <w:t>Ahmed &amp; Nathan, 2016</w:t>
      </w:r>
      <w:r w:rsidRPr="003865D5">
        <w:rPr>
          <w:rFonts w:ascii="Times New Roman" w:hAnsi="Times New Roman" w:cs="Times New Roman"/>
          <w:sz w:val="24"/>
          <w:szCs w:val="24"/>
        </w:rPr>
        <w:t>).</w:t>
      </w:r>
    </w:p>
    <w:p w14:paraId="3DE9BBDD" w14:textId="1CB7EE08" w:rsidR="0026153A" w:rsidRDefault="003865D5" w:rsidP="004A6B9D">
      <w:pPr>
        <w:spacing w:line="480" w:lineRule="auto"/>
        <w:ind w:firstLine="720"/>
        <w:rPr>
          <w:rFonts w:ascii="Times New Roman" w:hAnsi="Times New Roman" w:cs="Times New Roman"/>
          <w:sz w:val="24"/>
          <w:szCs w:val="24"/>
        </w:rPr>
      </w:pPr>
      <w:r w:rsidRPr="003865D5">
        <w:rPr>
          <w:rFonts w:ascii="Times New Roman" w:hAnsi="Times New Roman" w:cs="Times New Roman"/>
          <w:sz w:val="24"/>
          <w:szCs w:val="24"/>
        </w:rPr>
        <w:t>In summary, the duty of businesses should not only be inclined in the generation of profits, but the welfare of the employees should also be valued. This video is likely to reduce the demand, pending the gross violation of workers who have contributed to the success of the company. It is ironical to mention that whereas the Nike company is signing hefty contracts with famous sportsmen like Tiger woods</w:t>
      </w:r>
      <w:r w:rsidR="00A74A6C">
        <w:rPr>
          <w:rFonts w:ascii="Times New Roman" w:hAnsi="Times New Roman" w:cs="Times New Roman"/>
          <w:sz w:val="24"/>
          <w:szCs w:val="24"/>
        </w:rPr>
        <w:t xml:space="preserve"> and</w:t>
      </w:r>
      <w:r w:rsidRPr="003865D5">
        <w:rPr>
          <w:rFonts w:ascii="Times New Roman" w:hAnsi="Times New Roman" w:cs="Times New Roman"/>
          <w:sz w:val="24"/>
          <w:szCs w:val="24"/>
        </w:rPr>
        <w:t xml:space="preserve"> Christiano Ronaldo just mentioning a few, the workers who are the actual ingredient of the success of the company have been ignored. Similarly, is it unethical for a hardworking worker to be given the wages of $3 after making a pair of shoes worth $300?Many of them have been condemned in living in abject poverty while working in one of the most profitable sportswear manufacturers.</w:t>
      </w:r>
    </w:p>
    <w:p w14:paraId="22B505A2" w14:textId="77777777" w:rsidR="0026153A" w:rsidRDefault="003865D5" w:rsidP="00A74A6C">
      <w:pPr>
        <w:spacing w:line="480" w:lineRule="auto"/>
        <w:ind w:left="720" w:hanging="720"/>
        <w:jc w:val="center"/>
        <w:rPr>
          <w:rFonts w:ascii="Times New Roman" w:hAnsi="Times New Roman" w:cs="Times New Roman"/>
          <w:sz w:val="24"/>
          <w:szCs w:val="24"/>
        </w:rPr>
      </w:pPr>
      <w:r w:rsidRPr="003865D5">
        <w:rPr>
          <w:rFonts w:ascii="Times New Roman" w:hAnsi="Times New Roman" w:cs="Times New Roman"/>
          <w:sz w:val="24"/>
          <w:szCs w:val="24"/>
        </w:rPr>
        <w:lastRenderedPageBreak/>
        <w:t>References</w:t>
      </w:r>
    </w:p>
    <w:p w14:paraId="4A6A7F9C" w14:textId="77777777" w:rsidR="00C73677" w:rsidRDefault="00C73677" w:rsidP="00A74A6C">
      <w:pPr>
        <w:spacing w:line="480" w:lineRule="auto"/>
        <w:ind w:left="720" w:hanging="720"/>
        <w:rPr>
          <w:rFonts w:ascii="Times New Roman" w:hAnsi="Times New Roman" w:cs="Times New Roman"/>
          <w:sz w:val="24"/>
          <w:szCs w:val="24"/>
        </w:rPr>
      </w:pPr>
      <w:bookmarkStart w:id="1" w:name="_Hlk25694596"/>
      <w:r w:rsidRPr="00C73677">
        <w:rPr>
          <w:rFonts w:ascii="Times New Roman" w:hAnsi="Times New Roman" w:cs="Times New Roman"/>
          <w:sz w:val="24"/>
          <w:szCs w:val="24"/>
        </w:rPr>
        <w:t>Ahmed, N., &amp; Nathan, D. (2016</w:t>
      </w:r>
      <w:bookmarkEnd w:id="1"/>
      <w:r w:rsidRPr="00C73677">
        <w:rPr>
          <w:rFonts w:ascii="Times New Roman" w:hAnsi="Times New Roman" w:cs="Times New Roman"/>
          <w:sz w:val="24"/>
          <w:szCs w:val="24"/>
        </w:rPr>
        <w:t>). Improving wages and working conditions in the Bangladesh garment sector. </w:t>
      </w:r>
      <w:r w:rsidRPr="00C73677">
        <w:rPr>
          <w:rFonts w:ascii="Times New Roman" w:hAnsi="Times New Roman" w:cs="Times New Roman"/>
          <w:i/>
          <w:iCs/>
          <w:sz w:val="24"/>
          <w:szCs w:val="24"/>
        </w:rPr>
        <w:t>Labour in global value chains in Asia</w:t>
      </w:r>
      <w:r w:rsidRPr="00C73677">
        <w:rPr>
          <w:rFonts w:ascii="Times New Roman" w:hAnsi="Times New Roman" w:cs="Times New Roman"/>
          <w:sz w:val="24"/>
          <w:szCs w:val="24"/>
        </w:rPr>
        <w:t>, 51-77.</w:t>
      </w:r>
    </w:p>
    <w:p w14:paraId="5108335D" w14:textId="775D1E90" w:rsidR="00CE2029" w:rsidRDefault="00236936" w:rsidP="00A74A6C">
      <w:pPr>
        <w:spacing w:line="480" w:lineRule="auto"/>
        <w:ind w:left="720" w:hanging="720"/>
        <w:rPr>
          <w:rFonts w:ascii="Times New Roman" w:hAnsi="Times New Roman" w:cs="Times New Roman"/>
          <w:sz w:val="24"/>
          <w:szCs w:val="24"/>
        </w:rPr>
      </w:pPr>
      <w:r w:rsidRPr="00236936">
        <w:rPr>
          <w:rFonts w:ascii="Times New Roman" w:hAnsi="Times New Roman" w:cs="Times New Roman"/>
          <w:sz w:val="24"/>
          <w:szCs w:val="24"/>
        </w:rPr>
        <w:t>TeamSweat</w:t>
      </w:r>
      <w:r>
        <w:rPr>
          <w:rFonts w:ascii="Times New Roman" w:hAnsi="Times New Roman" w:cs="Times New Roman"/>
          <w:sz w:val="24"/>
          <w:szCs w:val="24"/>
        </w:rPr>
        <w:t xml:space="preserve">. (2011). </w:t>
      </w:r>
      <w:r w:rsidRPr="00236936">
        <w:rPr>
          <w:rFonts w:ascii="Times New Roman" w:hAnsi="Times New Roman" w:cs="Times New Roman"/>
          <w:sz w:val="24"/>
          <w:szCs w:val="24"/>
        </w:rPr>
        <w:t>Nike Sweatshops: Behind the Swoosh</w:t>
      </w:r>
      <w:r>
        <w:rPr>
          <w:rFonts w:ascii="Times New Roman" w:hAnsi="Times New Roman" w:cs="Times New Roman"/>
          <w:sz w:val="24"/>
          <w:szCs w:val="24"/>
        </w:rPr>
        <w:t>. Retrieved on 26</w:t>
      </w:r>
      <w:r w:rsidRPr="00236936">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2019 from </w:t>
      </w:r>
      <w:hyperlink r:id="rId6" w:history="1">
        <w:r w:rsidRPr="00236936">
          <w:rPr>
            <w:rStyle w:val="Hyperlink"/>
            <w:rFonts w:ascii="Times New Roman" w:hAnsi="Times New Roman" w:cs="Times New Roman"/>
            <w:sz w:val="24"/>
            <w:szCs w:val="24"/>
          </w:rPr>
          <w:t>https://www.youtube.com/watch?v=M5uYCWVfuPQ</w:t>
        </w:r>
      </w:hyperlink>
    </w:p>
    <w:p w14:paraId="3B2F0117" w14:textId="77777777" w:rsidR="00C73677" w:rsidRDefault="003865D5" w:rsidP="00A74A6C">
      <w:pPr>
        <w:spacing w:line="480" w:lineRule="auto"/>
        <w:ind w:left="720" w:hanging="720"/>
        <w:rPr>
          <w:rFonts w:ascii="Times New Roman" w:hAnsi="Times New Roman" w:cs="Times New Roman"/>
          <w:sz w:val="24"/>
          <w:szCs w:val="24"/>
        </w:rPr>
      </w:pPr>
      <w:r w:rsidRPr="003865D5">
        <w:rPr>
          <w:rFonts w:ascii="Times New Roman" w:hAnsi="Times New Roman" w:cs="Times New Roman"/>
          <w:sz w:val="24"/>
          <w:szCs w:val="24"/>
        </w:rPr>
        <w:t>McGee, Robert W., and Yeomin Yoon.</w:t>
      </w:r>
      <w:r w:rsidR="00C73677">
        <w:rPr>
          <w:rFonts w:ascii="Times New Roman" w:hAnsi="Times New Roman" w:cs="Times New Roman"/>
          <w:sz w:val="24"/>
          <w:szCs w:val="24"/>
        </w:rPr>
        <w:t xml:space="preserve"> (2016). </w:t>
      </w:r>
      <w:r w:rsidRPr="003865D5">
        <w:rPr>
          <w:rFonts w:ascii="Times New Roman" w:hAnsi="Times New Roman" w:cs="Times New Roman"/>
          <w:sz w:val="24"/>
          <w:szCs w:val="24"/>
        </w:rPr>
        <w:t>A Look at Labor Standards and Neglected Human</w:t>
      </w:r>
      <w:r w:rsidR="0026153A">
        <w:rPr>
          <w:rFonts w:ascii="Times New Roman" w:hAnsi="Times New Roman" w:cs="Times New Roman"/>
          <w:sz w:val="24"/>
          <w:szCs w:val="24"/>
        </w:rPr>
        <w:t xml:space="preserve"> </w:t>
      </w:r>
      <w:r w:rsidRPr="003865D5">
        <w:rPr>
          <w:rFonts w:ascii="Times New Roman" w:hAnsi="Times New Roman" w:cs="Times New Roman"/>
          <w:sz w:val="24"/>
          <w:szCs w:val="24"/>
        </w:rPr>
        <w:t>Rights Issues." Available at SSRN 2861247.</w:t>
      </w:r>
    </w:p>
    <w:p w14:paraId="737EB1BA" w14:textId="7EB68591" w:rsidR="00CE2029" w:rsidRDefault="003865D5" w:rsidP="00A74A6C">
      <w:pPr>
        <w:spacing w:line="480" w:lineRule="auto"/>
        <w:ind w:left="720" w:hanging="720"/>
        <w:rPr>
          <w:rFonts w:ascii="Times New Roman" w:hAnsi="Times New Roman" w:cs="Times New Roman"/>
          <w:sz w:val="24"/>
          <w:szCs w:val="24"/>
        </w:rPr>
      </w:pPr>
      <w:r w:rsidRPr="003865D5">
        <w:rPr>
          <w:rFonts w:ascii="Times New Roman" w:hAnsi="Times New Roman" w:cs="Times New Roman"/>
          <w:sz w:val="24"/>
          <w:szCs w:val="24"/>
        </w:rPr>
        <w:t>The Nike Controversy. (2019). Retrieved 26</w:t>
      </w:r>
      <w:r w:rsidR="00CE2029">
        <w:rPr>
          <w:rFonts w:ascii="Times New Roman" w:hAnsi="Times New Roman" w:cs="Times New Roman"/>
          <w:sz w:val="24"/>
          <w:szCs w:val="24"/>
        </w:rPr>
        <w:t>th</w:t>
      </w:r>
      <w:r w:rsidRPr="003865D5">
        <w:rPr>
          <w:rFonts w:ascii="Times New Roman" w:hAnsi="Times New Roman" w:cs="Times New Roman"/>
          <w:sz w:val="24"/>
          <w:szCs w:val="24"/>
        </w:rPr>
        <w:t xml:space="preserve"> November 2019</w:t>
      </w:r>
      <w:r w:rsidR="0026153A">
        <w:rPr>
          <w:rFonts w:ascii="Times New Roman" w:hAnsi="Times New Roman" w:cs="Times New Roman"/>
          <w:sz w:val="24"/>
          <w:szCs w:val="24"/>
        </w:rPr>
        <w:t xml:space="preserve"> from </w:t>
      </w:r>
      <w:hyperlink r:id="rId7" w:tgtFrame="_blank" w:history="1">
        <w:r w:rsidRPr="003865D5">
          <w:rPr>
            <w:rStyle w:val="Hyperlink"/>
            <w:rFonts w:ascii="Times New Roman" w:hAnsi="Times New Roman" w:cs="Times New Roman"/>
            <w:sz w:val="24"/>
            <w:szCs w:val="24"/>
          </w:rPr>
          <w:t>https://web.stanford.edu/class/e297c/trade_environment/wheeling/hnike.html</w:t>
        </w:r>
      </w:hyperlink>
    </w:p>
    <w:p w14:paraId="4FE7D986" w14:textId="4CF5244E" w:rsidR="003865D5" w:rsidRPr="008D30DF" w:rsidRDefault="003865D5" w:rsidP="00A74A6C">
      <w:pPr>
        <w:spacing w:line="480" w:lineRule="auto"/>
        <w:ind w:left="720" w:hanging="720"/>
        <w:rPr>
          <w:rFonts w:ascii="Times New Roman" w:hAnsi="Times New Roman" w:cs="Times New Roman"/>
          <w:sz w:val="24"/>
          <w:szCs w:val="24"/>
        </w:rPr>
      </w:pPr>
      <w:r w:rsidRPr="003865D5">
        <w:rPr>
          <w:rFonts w:ascii="Times New Roman" w:hAnsi="Times New Roman" w:cs="Times New Roman"/>
          <w:sz w:val="24"/>
          <w:szCs w:val="24"/>
        </w:rPr>
        <w:t>UNETHICAL BEHAVIOUR OF NIKE. (2019). Retrieved 26 November 2019, from https://prezi.com/wru7rxfsjkrp/unethical-behaviour-of-nike/</w:t>
      </w:r>
    </w:p>
    <w:sectPr w:rsidR="003865D5" w:rsidRPr="008D30DF" w:rsidSect="003865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6A070" w14:textId="77777777" w:rsidR="00C33CE6" w:rsidRDefault="00C33CE6" w:rsidP="003865D5">
      <w:pPr>
        <w:spacing w:after="0" w:line="240" w:lineRule="auto"/>
      </w:pPr>
      <w:r>
        <w:separator/>
      </w:r>
    </w:p>
  </w:endnote>
  <w:endnote w:type="continuationSeparator" w:id="0">
    <w:p w14:paraId="2F089542" w14:textId="77777777" w:rsidR="00C33CE6" w:rsidRDefault="00C33CE6" w:rsidP="00386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784EC" w14:textId="77777777" w:rsidR="00C33CE6" w:rsidRDefault="00C33CE6" w:rsidP="003865D5">
      <w:pPr>
        <w:spacing w:after="0" w:line="240" w:lineRule="auto"/>
      </w:pPr>
      <w:r>
        <w:separator/>
      </w:r>
    </w:p>
  </w:footnote>
  <w:footnote w:type="continuationSeparator" w:id="0">
    <w:p w14:paraId="2E5A3F01" w14:textId="77777777" w:rsidR="00C33CE6" w:rsidRDefault="00C33CE6" w:rsidP="00386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84594445"/>
      <w:docPartObj>
        <w:docPartGallery w:val="Page Numbers (Top of Page)"/>
        <w:docPartUnique/>
      </w:docPartObj>
    </w:sdtPr>
    <w:sdtEndPr>
      <w:rPr>
        <w:noProof/>
      </w:rPr>
    </w:sdtEndPr>
    <w:sdtContent>
      <w:p w14:paraId="16B670CC" w14:textId="0C102324" w:rsidR="003865D5" w:rsidRPr="003865D5" w:rsidRDefault="003865D5" w:rsidP="003865D5">
        <w:pPr>
          <w:pStyle w:val="Header"/>
          <w:jc w:val="right"/>
          <w:rPr>
            <w:rFonts w:ascii="Times New Roman" w:hAnsi="Times New Roman" w:cs="Times New Roman"/>
            <w:sz w:val="24"/>
            <w:szCs w:val="24"/>
          </w:rPr>
        </w:pPr>
        <w:r w:rsidRPr="003865D5">
          <w:rPr>
            <w:rFonts w:ascii="Times New Roman" w:hAnsi="Times New Roman" w:cs="Times New Roman"/>
            <w:sz w:val="24"/>
            <w:szCs w:val="24"/>
          </w:rPr>
          <w:t>NIKE CASE STUDY</w:t>
        </w:r>
        <w:r>
          <w:rPr>
            <w:rFonts w:ascii="Times New Roman" w:hAnsi="Times New Roman" w:cs="Times New Roman"/>
            <w:sz w:val="24"/>
            <w:szCs w:val="24"/>
          </w:rPr>
          <w:tab/>
        </w:r>
        <w:r>
          <w:rPr>
            <w:rFonts w:ascii="Times New Roman" w:hAnsi="Times New Roman" w:cs="Times New Roman"/>
            <w:sz w:val="24"/>
            <w:szCs w:val="24"/>
          </w:rPr>
          <w:tab/>
        </w:r>
        <w:r w:rsidRPr="003865D5">
          <w:rPr>
            <w:rFonts w:ascii="Times New Roman" w:hAnsi="Times New Roman" w:cs="Times New Roman"/>
            <w:sz w:val="24"/>
            <w:szCs w:val="24"/>
          </w:rPr>
          <w:fldChar w:fldCharType="begin"/>
        </w:r>
        <w:r w:rsidRPr="003865D5">
          <w:rPr>
            <w:rFonts w:ascii="Times New Roman" w:hAnsi="Times New Roman" w:cs="Times New Roman"/>
            <w:sz w:val="24"/>
            <w:szCs w:val="24"/>
          </w:rPr>
          <w:instrText xml:space="preserve"> PAGE   \* MERGEFORMAT </w:instrText>
        </w:r>
        <w:r w:rsidRPr="003865D5">
          <w:rPr>
            <w:rFonts w:ascii="Times New Roman" w:hAnsi="Times New Roman" w:cs="Times New Roman"/>
            <w:sz w:val="24"/>
            <w:szCs w:val="24"/>
          </w:rPr>
          <w:fldChar w:fldCharType="separate"/>
        </w:r>
        <w:r w:rsidRPr="003865D5">
          <w:rPr>
            <w:rFonts w:ascii="Times New Roman" w:hAnsi="Times New Roman" w:cs="Times New Roman"/>
            <w:noProof/>
            <w:sz w:val="24"/>
            <w:szCs w:val="24"/>
          </w:rPr>
          <w:t>2</w:t>
        </w:r>
        <w:r w:rsidRPr="003865D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15289516"/>
      <w:docPartObj>
        <w:docPartGallery w:val="Page Numbers (Top of Page)"/>
        <w:docPartUnique/>
      </w:docPartObj>
    </w:sdtPr>
    <w:sdtEndPr>
      <w:rPr>
        <w:noProof/>
      </w:rPr>
    </w:sdtEndPr>
    <w:sdtContent>
      <w:p w14:paraId="4930BBB0" w14:textId="60145819" w:rsidR="003865D5" w:rsidRPr="003865D5" w:rsidRDefault="003865D5" w:rsidP="003865D5">
        <w:pPr>
          <w:pStyle w:val="Header"/>
          <w:jc w:val="right"/>
          <w:rPr>
            <w:rFonts w:ascii="Times New Roman" w:hAnsi="Times New Roman" w:cs="Times New Roman"/>
            <w:sz w:val="24"/>
            <w:szCs w:val="24"/>
          </w:rPr>
        </w:pPr>
        <w:r w:rsidRPr="003865D5">
          <w:rPr>
            <w:rFonts w:ascii="Times New Roman" w:hAnsi="Times New Roman" w:cs="Times New Roman"/>
            <w:sz w:val="24"/>
            <w:szCs w:val="24"/>
          </w:rPr>
          <w:t>Running head: NIKE CASE STUDY</w:t>
        </w:r>
        <w:r>
          <w:rPr>
            <w:rFonts w:ascii="Times New Roman" w:hAnsi="Times New Roman" w:cs="Times New Roman"/>
            <w:sz w:val="24"/>
            <w:szCs w:val="24"/>
          </w:rPr>
          <w:tab/>
        </w:r>
        <w:r>
          <w:rPr>
            <w:rFonts w:ascii="Times New Roman" w:hAnsi="Times New Roman" w:cs="Times New Roman"/>
            <w:sz w:val="24"/>
            <w:szCs w:val="24"/>
          </w:rPr>
          <w:tab/>
        </w:r>
        <w:r w:rsidRPr="003865D5">
          <w:rPr>
            <w:rFonts w:ascii="Times New Roman" w:hAnsi="Times New Roman" w:cs="Times New Roman"/>
            <w:sz w:val="24"/>
            <w:szCs w:val="24"/>
          </w:rPr>
          <w:fldChar w:fldCharType="begin"/>
        </w:r>
        <w:r w:rsidRPr="003865D5">
          <w:rPr>
            <w:rFonts w:ascii="Times New Roman" w:hAnsi="Times New Roman" w:cs="Times New Roman"/>
            <w:sz w:val="24"/>
            <w:szCs w:val="24"/>
          </w:rPr>
          <w:instrText xml:space="preserve"> PAGE   \* MERGEFORMAT </w:instrText>
        </w:r>
        <w:r w:rsidRPr="003865D5">
          <w:rPr>
            <w:rFonts w:ascii="Times New Roman" w:hAnsi="Times New Roman" w:cs="Times New Roman"/>
            <w:sz w:val="24"/>
            <w:szCs w:val="24"/>
          </w:rPr>
          <w:fldChar w:fldCharType="separate"/>
        </w:r>
        <w:r w:rsidRPr="003865D5">
          <w:rPr>
            <w:rFonts w:ascii="Times New Roman" w:hAnsi="Times New Roman" w:cs="Times New Roman"/>
            <w:noProof/>
            <w:sz w:val="24"/>
            <w:szCs w:val="24"/>
          </w:rPr>
          <w:t>2</w:t>
        </w:r>
        <w:r w:rsidRPr="003865D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yM7YwMLG0NDQ1MTVX0lEKTi0uzszPAykwrAUAfaZLISwAAAA="/>
  </w:docVars>
  <w:rsids>
    <w:rsidRoot w:val="008D30DF"/>
    <w:rsid w:val="00236936"/>
    <w:rsid w:val="0026153A"/>
    <w:rsid w:val="002C06C1"/>
    <w:rsid w:val="00353397"/>
    <w:rsid w:val="003865D5"/>
    <w:rsid w:val="004A6B9D"/>
    <w:rsid w:val="006C065D"/>
    <w:rsid w:val="008D30DF"/>
    <w:rsid w:val="00944580"/>
    <w:rsid w:val="00A74A6C"/>
    <w:rsid w:val="00C33CE6"/>
    <w:rsid w:val="00C73677"/>
    <w:rsid w:val="00CE2029"/>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C8B6A3"/>
  <w15:chartTrackingRefBased/>
  <w15:docId w15:val="{63406D61-DD84-4316-B369-86C57FB5F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69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65D5"/>
    <w:rPr>
      <w:color w:val="0563C1" w:themeColor="hyperlink"/>
      <w:u w:val="single"/>
    </w:rPr>
  </w:style>
  <w:style w:type="character" w:styleId="UnresolvedMention">
    <w:name w:val="Unresolved Mention"/>
    <w:basedOn w:val="DefaultParagraphFont"/>
    <w:uiPriority w:val="99"/>
    <w:semiHidden/>
    <w:unhideWhenUsed/>
    <w:rsid w:val="003865D5"/>
    <w:rPr>
      <w:color w:val="605E5C"/>
      <w:shd w:val="clear" w:color="auto" w:fill="E1DFDD"/>
    </w:rPr>
  </w:style>
  <w:style w:type="paragraph" w:styleId="Header">
    <w:name w:val="header"/>
    <w:basedOn w:val="Normal"/>
    <w:link w:val="HeaderChar"/>
    <w:uiPriority w:val="99"/>
    <w:unhideWhenUsed/>
    <w:rsid w:val="00386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5D5"/>
  </w:style>
  <w:style w:type="paragraph" w:styleId="Footer">
    <w:name w:val="footer"/>
    <w:basedOn w:val="Normal"/>
    <w:link w:val="FooterChar"/>
    <w:uiPriority w:val="99"/>
    <w:unhideWhenUsed/>
    <w:rsid w:val="00386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5D5"/>
  </w:style>
  <w:style w:type="character" w:customStyle="1" w:styleId="Heading1Char">
    <w:name w:val="Heading 1 Char"/>
    <w:basedOn w:val="DefaultParagraphFont"/>
    <w:link w:val="Heading1"/>
    <w:uiPriority w:val="9"/>
    <w:rsid w:val="0023693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96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eb.stanford.edu/class/e297c/trade_environment/wheeling/hnik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M5uYCWVfuPQ"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1011</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14</cp:revision>
  <dcterms:created xsi:type="dcterms:W3CDTF">2019-11-26T17:43:00Z</dcterms:created>
  <dcterms:modified xsi:type="dcterms:W3CDTF">2019-11-26T18:07:00Z</dcterms:modified>
</cp:coreProperties>
</file>